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Dealing with outliers is the second part of the outlier handling process, after detection. The methods chosen depend on the outlier's cause and the goals of the analysis.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Dealing with Outliers: Treatment Methods 🩹</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methods for addressing outliers are </w:t>
      </w:r>
      <w:r w:rsidDel="00000000" w:rsidR="00000000" w:rsidRPr="00000000">
        <w:rPr>
          <w:rFonts w:ascii="Google Sans Text" w:cs="Google Sans Text" w:eastAsia="Google Sans Text" w:hAnsi="Google Sans Text"/>
          <w:b w:val="1"/>
          <w:rtl w:val="0"/>
        </w:rPr>
        <w:t xml:space="preserve">Winsorization</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Trimming</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Data Transformation</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Winsorization (Capping)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Theory:</w:t>
      </w:r>
      <w:r w:rsidDel="00000000" w:rsidR="00000000" w:rsidRPr="00000000">
        <w:rPr>
          <w:rFonts w:ascii="Google Sans Text" w:cs="Google Sans Text" w:eastAsia="Google Sans Text" w:hAnsi="Google Sans Text"/>
          <w:rtl w:val="0"/>
        </w:rPr>
        <w:t xml:space="preserve"> Winsorization replaces extreme outlier values with the nearest values that are considered non-outliers. The technique caps the data, limiting the effect of the extreme values on statistical measures while retaining the majority of the data points.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How it Works:</w:t>
      </w:r>
      <w:r w:rsidDel="00000000" w:rsidR="00000000" w:rsidRPr="00000000">
        <w:rPr>
          <w:rFonts w:ascii="Google Sans Text" w:cs="Google Sans Text" w:eastAsia="Google Sans Text" w:hAnsi="Google Sans Text"/>
          <w:rtl w:val="0"/>
        </w:rPr>
        <w:t xml:space="preserve"> You define a percentile range (e.g., 1st and 99th percentiles).</w:t>
      </w:r>
    </w:p>
    <w:p w:rsidR="00000000" w:rsidDel="00000000" w:rsidP="00000000" w:rsidRDefault="00000000" w:rsidRPr="00000000" w14:paraId="0000000B">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Any value below the lower percentile threshold is set equal to that threshold value.</w:t>
      </w:r>
    </w:p>
    <w:p w:rsidR="00000000" w:rsidDel="00000000" w:rsidP="00000000" w:rsidRDefault="00000000" w:rsidRPr="00000000" w14:paraId="0000000C">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Any value above the upper percentile threshold is set equal to that threshold value.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Technique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Winsorization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Replaces</w:t>
            </w:r>
            <w:r w:rsidDel="00000000" w:rsidR="00000000" w:rsidRPr="00000000">
              <w:rPr>
                <w:rFonts w:ascii="Google Sans Text" w:cs="Google Sans Text" w:eastAsia="Google Sans Text" w:hAnsi="Google Sans Text"/>
                <w:rtl w:val="0"/>
              </w:rPr>
              <w:t xml:space="preserve"> extreme values at the tails of the distribution with a less extreme value (a "cap").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Reduces the skew and variance caused by outliers </w:t>
            </w:r>
            <w:r w:rsidDel="00000000" w:rsidR="00000000" w:rsidRPr="00000000">
              <w:rPr>
                <w:rFonts w:ascii="Google Sans Text" w:cs="Google Sans Text" w:eastAsia="Google Sans Text" w:hAnsi="Google Sans Text"/>
                <w:b w:val="1"/>
                <w:rtl w:val="0"/>
              </w:rPr>
              <w:t xml:space="preserve">without deleting</w:t>
            </w:r>
            <w:r w:rsidDel="00000000" w:rsidR="00000000" w:rsidRPr="00000000">
              <w:rPr>
                <w:rFonts w:ascii="Google Sans Text" w:cs="Google Sans Text" w:eastAsia="Google Sans Text" w:hAnsi="Google Sans Text"/>
                <w:rtl w:val="0"/>
              </w:rPr>
              <w:t xml:space="preserve"> any data points. Best when the data points are considered valid but disproportionately large/small.</w:t>
            </w:r>
          </w:p>
        </w:tc>
      </w:tr>
    </w:tbl>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a Salary dataset:</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1st percentile (Lower Cap): $30,000</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99th percentile (Upper Cap): $250,000</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salary of </w:t>
      </w:r>
      <w:r w:rsidDel="00000000" w:rsidR="00000000" w:rsidRPr="00000000">
        <w:rPr>
          <w:rFonts w:ascii="Google Sans Text" w:cs="Google Sans Text" w:eastAsia="Google Sans Text" w:hAnsi="Google Sans Text"/>
          <w:b w:val="1"/>
          <w:rtl w:val="0"/>
        </w:rPr>
        <w:t xml:space="preserve">$15,000</w:t>
      </w:r>
      <w:r w:rsidDel="00000000" w:rsidR="00000000" w:rsidRPr="00000000">
        <w:rPr>
          <w:rFonts w:ascii="Google Sans Text" w:cs="Google Sans Text" w:eastAsia="Google Sans Text" w:hAnsi="Google Sans Text"/>
          <w:rtl w:val="0"/>
        </w:rPr>
        <w:t xml:space="preserve"> is replaced by </w:t>
      </w:r>
      <w:r w:rsidDel="00000000" w:rsidR="00000000" w:rsidRPr="00000000">
        <w:rPr>
          <w:rFonts w:ascii="Google Sans Text" w:cs="Google Sans Text" w:eastAsia="Google Sans Text" w:hAnsi="Google Sans Text"/>
          <w:b w:val="1"/>
          <w:rtl w:val="0"/>
        </w:rPr>
        <w:t xml:space="preserve">$30,000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salary of </w:t>
      </w:r>
      <w:r w:rsidDel="00000000" w:rsidR="00000000" w:rsidRPr="00000000">
        <w:rPr>
          <w:rFonts w:ascii="Google Sans Text" w:cs="Google Sans Text" w:eastAsia="Google Sans Text" w:hAnsi="Google Sans Text"/>
          <w:b w:val="1"/>
          <w:rtl w:val="0"/>
        </w:rPr>
        <w:t xml:space="preserve">$5,000,000</w:t>
      </w:r>
      <w:r w:rsidDel="00000000" w:rsidR="00000000" w:rsidRPr="00000000">
        <w:rPr>
          <w:rFonts w:ascii="Google Sans Text" w:cs="Google Sans Text" w:eastAsia="Google Sans Text" w:hAnsi="Google Sans Text"/>
          <w:rtl w:val="0"/>
        </w:rPr>
        <w:t xml:space="preserve"> is replaced by </w:t>
      </w:r>
      <w:r w:rsidDel="00000000" w:rsidR="00000000" w:rsidRPr="00000000">
        <w:rPr>
          <w:rFonts w:ascii="Google Sans Text" w:cs="Google Sans Text" w:eastAsia="Google Sans Text" w:hAnsi="Google Sans Text"/>
          <w:b w:val="1"/>
          <w:rtl w:val="0"/>
        </w:rPr>
        <w:t xml:space="preserve">$250,000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Trimming (Truncation)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Theory:</w:t>
      </w:r>
      <w:r w:rsidDel="00000000" w:rsidR="00000000" w:rsidRPr="00000000">
        <w:rPr>
          <w:rFonts w:ascii="Google Sans Text" w:cs="Google Sans Text" w:eastAsia="Google Sans Text" w:hAnsi="Google Sans Text"/>
          <w:rtl w:val="0"/>
        </w:rPr>
        <w:t xml:space="preserve"> Trimming, or truncation, involves </w:t>
      </w:r>
      <w:r w:rsidDel="00000000" w:rsidR="00000000" w:rsidRPr="00000000">
        <w:rPr>
          <w:rFonts w:ascii="Google Sans Text" w:cs="Google Sans Text" w:eastAsia="Google Sans Text" w:hAnsi="Google Sans Text"/>
          <w:b w:val="1"/>
          <w:rtl w:val="0"/>
        </w:rPr>
        <w:t xml:space="preserve">removing</w:t>
      </w:r>
      <w:r w:rsidDel="00000000" w:rsidR="00000000" w:rsidRPr="00000000">
        <w:rPr>
          <w:rFonts w:ascii="Google Sans Text" w:cs="Google Sans Text" w:eastAsia="Google Sans Text" w:hAnsi="Google Sans Text"/>
          <w:rtl w:val="0"/>
        </w:rPr>
        <w:t xml:space="preserve"> the extreme values at the tails of the distribution. This is equivalent to listwise deletion but specifically for outliers.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Technique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Trimming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Deletes</w:t>
            </w:r>
            <w:r w:rsidDel="00000000" w:rsidR="00000000" w:rsidRPr="00000000">
              <w:rPr>
                <w:rFonts w:ascii="Google Sans Text" w:cs="Google Sans Text" w:eastAsia="Google Sans Text" w:hAnsi="Google Sans Text"/>
                <w:rtl w:val="0"/>
              </w:rPr>
              <w:t xml:space="preserve"> the observations that fall outside a specified percentile range.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Most effective when outliers are clear measurement errors or recording mistakes. It's the simplest method but results in </w:t>
            </w:r>
            <w:r w:rsidDel="00000000" w:rsidR="00000000" w:rsidRPr="00000000">
              <w:rPr>
                <w:rFonts w:ascii="Google Sans Text" w:cs="Google Sans Text" w:eastAsia="Google Sans Text" w:hAnsi="Google Sans Text"/>
                <w:b w:val="1"/>
                <w:rtl w:val="0"/>
              </w:rPr>
              <w:t xml:space="preserve">loss of sample size</w:t>
            </w:r>
            <w:r w:rsidDel="00000000" w:rsidR="00000000" w:rsidRPr="00000000">
              <w:rPr>
                <w:rFonts w:ascii="Google Sans Text" w:cs="Google Sans Text" w:eastAsia="Google Sans Text" w:hAnsi="Google Sans Text"/>
                <w:rtl w:val="0"/>
              </w:rPr>
              <w:t xml:space="preserve"> and potential </w:t>
            </w:r>
            <w:r w:rsidDel="00000000" w:rsidR="00000000" w:rsidRPr="00000000">
              <w:rPr>
                <w:rFonts w:ascii="Google Sans Text" w:cs="Google Sans Text" w:eastAsia="Google Sans Text" w:hAnsi="Google Sans Text"/>
                <w:b w:val="1"/>
                <w:rtl w:val="0"/>
              </w:rPr>
              <w:t xml:space="preserve">selection bias</w:t>
            </w:r>
            <w:r w:rsidDel="00000000" w:rsidR="00000000" w:rsidRPr="00000000">
              <w:rPr>
                <w:rFonts w:ascii="Google Sans Text" w:cs="Google Sans Text" w:eastAsia="Google Sans Text" w:hAnsi="Google Sans Text"/>
                <w:rtl w:val="0"/>
              </w:rPr>
              <w:t xml:space="preserve">.</w:t>
            </w:r>
          </w:p>
        </w:tc>
      </w:tr>
    </w:tbl>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you trim 5% of your data, you remove the bottom 2.5% and the top 2.5% of values.</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This is often done based on the </w:t>
      </w:r>
      <w:r w:rsidDel="00000000" w:rsidR="00000000" w:rsidRPr="00000000">
        <w:rPr>
          <w:rFonts w:ascii="Google Sans Text" w:cs="Google Sans Text" w:eastAsia="Google Sans Text" w:hAnsi="Google Sans Text"/>
          <w:b w:val="1"/>
          <w:rtl w:val="0"/>
        </w:rPr>
        <w:t xml:space="preserve">IQR method's fences</w:t>
      </w:r>
      <w:r w:rsidDel="00000000" w:rsidR="00000000" w:rsidRPr="00000000">
        <w:rPr>
          <w:rFonts w:ascii="Google Sans Text" w:cs="Google Sans Text" w:eastAsia="Google Sans Text" w:hAnsi="Google Sans Text"/>
          <w:rtl w:val="0"/>
        </w:rPr>
        <w:t xml:space="preserve">—if a value is outside the 1.5×IQR range, the entire row is deleted.</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Transformations to Reduce Impact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Theory:</w:t>
      </w:r>
      <w:r w:rsidDel="00000000" w:rsidR="00000000" w:rsidRPr="00000000">
        <w:rPr>
          <w:rFonts w:ascii="Google Sans Text" w:cs="Google Sans Text" w:eastAsia="Google Sans Text" w:hAnsi="Google Sans Text"/>
          <w:rtl w:val="0"/>
        </w:rPr>
        <w:t xml:space="preserve"> Mathematical transformations are applied to the entire feature column to change the shape of its distribution, pulling large outliers closer to the mean and making the data more symmetrical (closer to normal). This is essential for models that assume normality (e.g., Linear Regression).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Transformation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Formula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 on Outliers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Log Transformation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new_value=log(x)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Most common.</w:t>
            </w:r>
            <w:r w:rsidDel="00000000" w:rsidR="00000000" w:rsidRPr="00000000">
              <w:rPr>
                <w:rFonts w:ascii="Google Sans Text" w:cs="Google Sans Text" w:eastAsia="Google Sans Text" w:hAnsi="Google Sans Text"/>
                <w:rtl w:val="0"/>
              </w:rPr>
              <w:t xml:space="preserve"> Heavily compresses the upper end of a positively skewed (right-skewed) distribution, effectively dampening the impact of large positive outliers.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Square Root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new_value=x​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gentler transformation than the log; also used for reducing positive skew and variance.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Reciprocal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new_value=1/x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Reverses the direction of the relationship and heavily compresses large values (e.g., useful for very heavy-tailed distributions).</w:t>
            </w:r>
          </w:p>
        </w:tc>
      </w:tr>
    </w:tbl>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an outlier income is $5,000,000 and the mean is $60,000:</w:t>
      </w:r>
    </w:p>
    <w:p w:rsidR="00000000" w:rsidDel="00000000" w:rsidP="00000000" w:rsidRDefault="00000000" w:rsidRPr="00000000" w14:paraId="00000038">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raw difference is huge.</w:t>
      </w:r>
    </w:p>
    <w:p w:rsidR="00000000" w:rsidDel="00000000" w:rsidP="00000000" w:rsidRDefault="00000000" w:rsidRPr="00000000" w14:paraId="0000003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log(5,000,000)≈6.7</w:t>
      </w:r>
    </w:p>
    <w:p w:rsidR="00000000" w:rsidDel="00000000" w:rsidP="00000000" w:rsidRDefault="00000000" w:rsidRPr="00000000" w14:paraId="0000003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log(60,000)≈4.8</w:t>
      </w:r>
    </w:p>
    <w:p w:rsidR="00000000" w:rsidDel="00000000" w:rsidP="00000000" w:rsidRDefault="00000000" w:rsidRPr="00000000" w14:paraId="0000003B">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log transformation dramatically reduces the magnitude of the difference, making the outlier less influential.</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Domain-Specific Methods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methods require </w:t>
      </w:r>
      <w:r w:rsidDel="00000000" w:rsidR="00000000" w:rsidRPr="00000000">
        <w:rPr>
          <w:rFonts w:ascii="Google Sans Text" w:cs="Google Sans Text" w:eastAsia="Google Sans Text" w:hAnsi="Google Sans Text"/>
          <w:b w:val="1"/>
          <w:rtl w:val="0"/>
        </w:rPr>
        <w:t xml:space="preserve">subject matter expertise</w:t>
      </w:r>
      <w:r w:rsidDel="00000000" w:rsidR="00000000" w:rsidRPr="00000000">
        <w:rPr>
          <w:rFonts w:ascii="Google Sans Text" w:cs="Google Sans Text" w:eastAsia="Google Sans Text" w:hAnsi="Google Sans Text"/>
          <w:rtl w:val="0"/>
        </w:rPr>
        <w:t xml:space="preserve"> to determine the appropriate course of action, as some "outliers" are the most important data points.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Domain Context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True Anomalies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outlier represents a genuine, high-impact, but rare event (e.g., a major fire, a viral sale, fraudulent activity).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w:t>
            </w:r>
            <w:r w:rsidDel="00000000" w:rsidR="00000000" w:rsidRPr="00000000">
              <w:rPr>
                <w:rFonts w:ascii="Google Sans Text" w:cs="Google Sans Text" w:eastAsia="Google Sans Text" w:hAnsi="Google Sans Text"/>
                <w:b w:val="1"/>
                <w:rtl w:val="0"/>
              </w:rPr>
              <w:t xml:space="preserve">Fraud Detection</w:t>
            </w:r>
            <w:r w:rsidDel="00000000" w:rsidR="00000000" w:rsidRPr="00000000">
              <w:rPr>
                <w:rFonts w:ascii="Google Sans Text" w:cs="Google Sans Text" w:eastAsia="Google Sans Text" w:hAnsi="Google Sans Text"/>
                <w:rtl w:val="0"/>
              </w:rPr>
              <w:t xml:space="preserve">, the rare transactions of $50,000 are the </w:t>
            </w:r>
            <w:r w:rsidDel="00000000" w:rsidR="00000000" w:rsidRPr="00000000">
              <w:rPr>
                <w:rFonts w:ascii="Google Sans Text" w:cs="Google Sans Text" w:eastAsia="Google Sans Text" w:hAnsi="Google Sans Text"/>
                <w:i w:val="1"/>
                <w:rtl w:val="0"/>
              </w:rPr>
              <w:t xml:space="preserve">target</w:t>
            </w:r>
            <w:r w:rsidDel="00000000" w:rsidR="00000000" w:rsidRPr="00000000">
              <w:rPr>
                <w:rFonts w:ascii="Google Sans Text" w:cs="Google Sans Text" w:eastAsia="Google Sans Text" w:hAnsi="Google Sans Text"/>
                <w:rtl w:val="0"/>
              </w:rPr>
              <w:t xml:space="preserve"> of the analysis, not data to be cleaned. They are kept and flagged.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Time Series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Outliers that occur at specific, explainable times (e.g., holidays, system crashes).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huge spike in retail sales on </w:t>
            </w:r>
            <w:r w:rsidDel="00000000" w:rsidR="00000000" w:rsidRPr="00000000">
              <w:rPr>
                <w:rFonts w:ascii="Google Sans Text" w:cs="Google Sans Text" w:eastAsia="Google Sans Text" w:hAnsi="Google Sans Text"/>
                <w:b w:val="1"/>
                <w:rtl w:val="0"/>
              </w:rPr>
              <w:t xml:space="preserve">Black Friday</w:t>
            </w:r>
            <w:r w:rsidDel="00000000" w:rsidR="00000000" w:rsidRPr="00000000">
              <w:rPr>
                <w:rFonts w:ascii="Google Sans Text" w:cs="Google Sans Text" w:eastAsia="Google Sans Text" w:hAnsi="Google Sans Text"/>
                <w:rtl w:val="0"/>
              </w:rPr>
              <w:t xml:space="preserve"> is an outlier that must be retained but often modeled using a </w:t>
            </w:r>
            <w:r w:rsidDel="00000000" w:rsidR="00000000" w:rsidRPr="00000000">
              <w:rPr>
                <w:rFonts w:ascii="Google Sans Text" w:cs="Google Sans Text" w:eastAsia="Google Sans Text" w:hAnsi="Google Sans Text"/>
                <w:b w:val="1"/>
                <w:rtl w:val="0"/>
              </w:rPr>
              <w:t xml:space="preserve">dummy variable</w:t>
            </w:r>
            <w:r w:rsidDel="00000000" w:rsidR="00000000" w:rsidRPr="00000000">
              <w:rPr>
                <w:rFonts w:ascii="Google Sans Text" w:cs="Google Sans Text" w:eastAsia="Google Sans Text" w:hAnsi="Google Sans Text"/>
                <w:rtl w:val="0"/>
              </w:rPr>
              <w:t xml:space="preserve"> (a feature indicating if it's a holiday).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Error Verification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Outliers are traced back to the source data collection or entry system.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price of $999,999 for a coffee mug is clearly a typo. The domain expert may advise </w:t>
            </w:r>
            <w:r w:rsidDel="00000000" w:rsidR="00000000" w:rsidRPr="00000000">
              <w:rPr>
                <w:rFonts w:ascii="Google Sans Text" w:cs="Google Sans Text" w:eastAsia="Google Sans Text" w:hAnsi="Google Sans Text"/>
                <w:b w:val="1"/>
                <w:rtl w:val="0"/>
              </w:rPr>
              <w:t xml:space="preserve">deleting</w:t>
            </w:r>
            <w:r w:rsidDel="00000000" w:rsidR="00000000" w:rsidRPr="00000000">
              <w:rPr>
                <w:rFonts w:ascii="Google Sans Text" w:cs="Google Sans Text" w:eastAsia="Google Sans Text" w:hAnsi="Google Sans Text"/>
                <w:rtl w:val="0"/>
              </w:rPr>
              <w:t xml:space="preserve"> the record or manually replacing it with a verified price.</w:t>
            </w:r>
          </w:p>
        </w:tc>
      </w:tr>
    </w:tbl>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